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2976245</wp:posOffset>
            </wp:positionH>
            <wp:positionV relativeFrom="paragraph">
              <wp:posOffset>-97154</wp:posOffset>
            </wp:positionV>
            <wp:extent cx="762000" cy="685800"/>
            <wp:effectExtent b="9525" l="9525" r="9525" t="9525"/>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685800"/>
                    </a:xfrm>
                    <a:prstGeom prst="rect"/>
                    <a:ln w="9525">
                      <a:solidFill>
                        <a:srgbClr val="000000"/>
                      </a:solidFill>
                      <a:prstDash val="solid"/>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НЕГОСУДАРСТВЕННОЕ ОБРАЗОВАТЕ</w:t>
      </w:r>
      <w:r w:rsidDel="00000000" w:rsidR="00000000" w:rsidRPr="00000000">
        <w:rPr>
          <w:b w:val="1"/>
          <w:sz w:val="24"/>
          <w:szCs w:val="24"/>
          <w:rtl w:val="0"/>
        </w:rPr>
        <w:t xml:space="preserve">Л</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ЬНОЕ ЧАСТНОЕ УЧРЕЖДЕНИЕ</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ДОПОЛНИТЕЛЬНОГО ПРОФЕССИОНАЛЬНОГО ОБРАЗОВАНИЯ</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«СВЕРДЛОВСКАЯ ОБЛАСТНАЯ АВТОШКОЛА ВОА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Утверждаю:</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Директор НОЧУ ДПО «СОАШ ВОА»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 В.Д.Майстер</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«01» августа  2016 г.</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ПРАВИЛА ВНУТРЕННЕГО ТРУДОВОГО РАСПОРЯДКА</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НОЧУ ДПО  «СВЕРДЛОВСКАЯ ОБЛАСТНАЯ</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АВТОШКОЛА ВОА»</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г.Екатеринбург</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ПРАВИЛА ВНУТРЕННЕГО ТРУДОВОГО РАСПОРЯДКА</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НОЧУ ДПО «СВЕРДЛОВСКАЯ ОБЛАСТНАЯ АВТОШКОЛА ВОА»</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Настоящие Правила определяют внутренний трудовой распорядок в НОЧУ ДПО «Свердловская областная автошкола ВОА», порядок приема и увольнения работников, основные обязанности работников и администрации, режим рабочего времени  и его использование, меры поощрения за успехи в работе и ответственность за нарушение трудовой дисциплины.</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ПРИЕМ НА РАБОТУ</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Трудовые  отношения возникают между работником и работодателем на основании трудового договора, заключаемого ими в соответствии с Трудовым Кодексом.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Сторонами трудового договора являются работодатель и работник.</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трудовом договоре указываются: фамилия,  имя,  отчество работника и наименование работодателя, заключивших трудовой договор.</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Существенными условиями трудового договора являются: место работы (с указанием структурного подразделения); дата начала работы;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права и обязанности работника;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права и обязанности работодателя;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характеристики условий труда;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режим  труда  и отдыха  (если он в отношении данного работника отличается от общих правил, установленных в организации);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условия  оплаты  труда (в том числе размер тарифной ставки или должностного оклада работника,  доплаты,  надбавки и поощрительные выплаты);</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виды   и  условия  социального  страхования,   непосредственно связанные с трудовой деятельностью.</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трудовом   договоре  могут  предусматриваться  условия  об испытании,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Трудовым  Кодексом РФ,  законами и иными нормативными    правовыми    актами,    коллективным    договором, соглашениями.</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Условия  трудового  договора  могут  быть  изменены  только по соглашению сторон и в письменной форме.</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заключения   срочного  трудового  договора  в нём указываются   срок   его   действия   и обстоятельство  (причина), послужившие  основанием для заключения срочного трудового договора. В соответствии с Трудовым Кодексом РФ и иными федеральными законами трудовые договоры могут заключаться: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на неопределенный срок;</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на  определенный  срок не более пяти лет (срочный трудовой договор),  если иной срок не установлен Трудовым Кодексом РФ и иными федеральными законами.</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Срочный трудовой договор заключается в случаях, когда трудовые отношения  не  могут  быть  установлены  на  неопределенный срок  учетом  характера  предстоящей  работы  или условий ее выполнения, если иное не предусмотрено Трудовым Кодексом РФ и иными федеральными законами.</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Если  в трудовом  договоре  не оговорен срок его действия,  то договор считается заключенным на неопределенный срок.</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Если  работник  не приступил к работе в установленный срок без уважительных   причин   в течение  недели,   то  трудовой  договор аннулируется.</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Трудовой договор заключается в письменной форме,  составляется в  двух  экземплярах,  каждый  из которых подписывается сторонами.</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Один  экземпляр  трудового договора передается работнику,  другой - хранится у работодателя.</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При заключении трудового договора лицо, поступающее на работу, предъявляет работодателю:</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паспорт или иной документ, удостоверяющий личность;</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страховое     свидетельство    государственного    пенсионного страхования;</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документы   воинского   учета   - для  военнообязанных  и лиц, подлежащих призыву на военную службу;</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надлежащим образом заверенную  копию указанного приказа (распоряжения).</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приеме на работу работодатель обязан ознакомить работника с   действующими  в организации  правилами  внутреннего  трудового распорядка,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Медицинское  освидетельствование  при  заключении  трудового договора</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Обязательному предварительному  медицинскому освидетельствованию  при  заключении  трудового  договора подлежат лица,  не достигшие возраста восемнадцати лет, а также иные лица в случаях,  предусмотренных  Трудовым Кодексом РФ и иными федеральными законами.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Испытание при приеме на работу</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период  испытания  на  работника распространяются положения настоящего  Кодекса,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шести месяцев, если иное не установлено федеральным законом.</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Результат испытания при приеме на работу</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Решение  работодателя  работник  имеет право обжаловать в судебном  порядке.</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Если срок испытания истек, а работник продолжает работу, то он считается   выдержавшим   испытание   и  последующее   расторжении трудового договора допускается только на общих основаниях.</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Изменение трудового договора.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Трудовые отношения при смене собственника имущества организации,    изменении            подведомственности   организации,   ее реорганизации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Отстранение от работы</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обязан  отстранить  от  работы  (не  допускать к работе) работника:</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появившегося    на    работе    в   состоянии    алкогольного, наркотического или токсического опьянения;</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прошедшего  в установленном  порядке  обучение  и проверку знаний и навыков в области охраны труда;</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прошедшего    в   установленном   порядке   обязательный предварительный или периодический медицинский осмотр;</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ПРЕКРАЩЕНИЕ ТРУДОВОГО ДОГОВОРА</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Общие основания прекращения трудового договора</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Основаниями прекращения трудового договора являются:</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соглашение сторон (статья 78 ТК РФ);</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расторжение  трудового  договора  по  инициативе работника (статья 80 ТК РФ);</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расторжение  трудового договора по инициативе работодателя (статья 71 и 81 ТК РФ);</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перевод  работника  по  его  просьбе или с его согласия на работу  к другому  работодателю  или  переход  на  выборную работу (должность);</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отказ работника от продолжения работы в связи с изменением определенных сторонами условий трудового договора (часть четвертая статьи 74 ТК РФ)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ТК РФ);</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   отказ   работника   от  перевода  на другую работу в другую местность вместе с работодателем (часть первая статьи 72 ТК РФ)</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обстоятельства, не зависящие от воли сторон (статья 83 ТК РФ);</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Трудовой  договор может быть прекращен и по другим основаниям, предусмотренным Трудовым Кодексом РФ и иными федеральными законами.</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РЕЖИМ РАБОТЫ.</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Продолжительность   рабочего   времени  в НОЧУ ДПО «СОАШ ВОА» устанавливается с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40 часов в неделю.</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Преподавателям  и мастерам производственного обучения установить суммированный учет рабочего времени, но не более 36 часов в неделю , определить расчетный период- 1 месяц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Работодатель    обязан   вести   учет   времени,    фактически отработанного каждым работником.</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Продолжительность  рабочего  дня  или  смены,  непосредственно  предшествующих  нерабочему  праздничному дню,  уменьшается на один  час.</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Работник  имеет  право  заключить  трудовой  договор  с другим  работодателем  для  работы  на условиях внешнего совместительства,  если   иное   не   предусмотрено   настоящим  Кодексом  или  иными федеральными законами.</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Работа  за  пределами  нормальной  продолжительности  рабочего   времени  не  может  превышать  четырех  часов  в день и 16 часов в  неделю.</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7"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ВРЕМЯ ОТДЫХА.</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Видами времени отдыха являются:</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перерывы в течение рабочего дня (смены);</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ежедневный (междусменный) отдых;</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выходные дни (еженедельный непрерывный отдых);</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праздничные нерабочие дни;</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отпуск.</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В   течение   рабочего   дня  (смены)  работнику  предоставляется  перерыв  для  отдыха и питания продолжительностью  30 минут в период с 12:00 до 14:00,  который в рабочее время не включается.</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w:t>
        <w:br w:type="textWrapping"/>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Продолжительность  еженедельного  непрерывного отдыха не может   быть менее 42 часов.</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Праздничные - нерабочие дни определяются на основании соответствующих Постановлений Правительства РФ.</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совпадении   выходного  и нерабочего  праздничного  дней,  выходной  день переносится на следующий после праздничного рабочий  день.</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нерабочие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Работникам  предоставляются  ежегодные  отпуска  с сохранением   места работы (должности) и среднего заработка.</w:t>
      </w:r>
    </w:p>
    <w:bookmarkStart w:colFirst="0" w:colLast="0" w:name="gjdgxs" w:id="0"/>
    <w:bookmarkEnd w:id="0"/>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5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5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Ежегодный   основной   оплачиваемый   отпуск   предоставляется работникам продолжительностью 28 календарных дней.</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РФ и  иными федеральными законами.</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 Организации   с  учетом  своих  производственных  и финансовые    возможностей  могут  самостоятельно  устанавливать  дополнительные  отпуска  для  работников,  если иное не предусмотрено федеральными  законами.   Порядок   и  условия   предоставления   этих  отпусков  определяются  коллективными договорами или локальными нормативными  актами.</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Праздничные нерабочие дни,  приходящиеся  на  период  отпуска,  в число календарных дней  отпуска не включаются и не оплачиваются.</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5. ОПЛАТА ТРУДА</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В организации устанавливается простая повременная оплата труда с оплатой фактически отработанного времени на основании должностных окладов или тарифных ставок. Фактически отработанное время определяется на основании данных табеля учета рабочего времени, ведущегося по каждому работнику организации.</w:t>
        <w:br w:type="textWrapping"/>
        <w:t xml:space="preserve">5.2.При определении рабочего времени, которое подлежит оплате в соответствии с настоящим Положением, не учитываются периоды:</w:t>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нахождения работника в ежегодном очередном и дополнительном отпусках;</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нахождения работника в отпуске по беременности и родам, а также по уходу за ребенком;</w:t>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нахождения в отпуске без сохранения заработной платы;</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временной нетрудоспособности;</w:t>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отстранения работника от работы по основаниям, предусмотренным действующим законодательством;</w:t>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отсутствия работника на работе без уважительных причин (прогула);</w:t>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простоя, возникшего по вине работника;</w:t>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другие периоды времени, не подлежащие оплате и установленные трудовым законодательством Российской Федерации.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Должностные оклады работников или тарифные ставки  определяются в штатном расписании организации, утвержденном  директором, и в трудовом договоре с работником.</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Размер должностного оклада работника или тарифной ставки  зависит от его должности, квалификации, сложности выполняемой работы и максимальным размером не ограничивается.</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В должностной оклад или тарифную ставку не включаются доплаты, надбавки, премии и компенсационные выплаты.</w:t>
        <w:br w:type="textWrapping"/>
        <w:t xml:space="preserve">5.6. При работе в условиях, отклоняющихся от нормальных, работникам устанавливаются доплаты и компенсации, предусмотренные трудовым законодательством. К таковым условиям относятся:</w:t>
      </w:r>
    </w:p>
    <w:p w:rsidR="00000000" w:rsidDel="00000000" w:rsidP="00000000" w:rsidRDefault="00000000" w:rsidRPr="00000000" w14:paraId="000000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 за пределами установленной продолжительности рабочего времени;</w:t>
      </w:r>
    </w:p>
    <w:p w:rsidR="00000000" w:rsidDel="00000000" w:rsidP="00000000" w:rsidRDefault="00000000" w:rsidRPr="00000000" w14:paraId="000000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 сотрудников, занятых на тяжелых работах или работах во вредных (опасных) условиях;</w:t>
      </w:r>
    </w:p>
    <w:p w:rsidR="00000000" w:rsidDel="00000000" w:rsidP="00000000" w:rsidRDefault="00000000" w:rsidRPr="00000000" w14:paraId="000000C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 в выходные или нерабочие праздничные дни;</w:t>
      </w:r>
    </w:p>
    <w:p w:rsidR="00000000" w:rsidDel="00000000" w:rsidP="00000000" w:rsidRDefault="00000000" w:rsidRPr="00000000" w14:paraId="000000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 в ночное время;</w:t>
      </w:r>
    </w:p>
    <w:p w:rsidR="00000000" w:rsidDel="00000000" w:rsidP="00000000" w:rsidRDefault="00000000" w:rsidRPr="00000000" w14:paraId="000000D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другие условия, установленные трудовым законодательством Российской Федерации.</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ПОРЯДОК ВЫПЛАТЫ ЗАРАБОТНОЙ ПЛАТЫ</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Выплата заработной платы производится в денежной форме в валюте Российской Федерации-рублях.</w:t>
        <w:br w:type="textWrapping"/>
        <w:t xml:space="preserve">6.2. Заработная плата выплачивается два раза в месяц: аванс и окончательный расчет (основная часть). Аванс выдается 25-го числа каждого месяца исходя из фактически отработанного времени. Окончательный расчет осуществляется 10-го числа месяца, следующего за расчетным. Если та или иная дата приходится на выходной или нерабочий праздничный день, она переносится на последний рабочий день, предшествующий этой дате.</w:t>
        <w:br w:type="textWrapping"/>
        <w:t xml:space="preserve">6.3. Выдача заработной платы производится  наличными денежными средствами в кассе организации.</w:t>
        <w:br w:type="textWrapping"/>
        <w:t xml:space="preserve">6.4. Не позднее двух дней с даты выплаты заработной платы работнику выдается расчетный листок, в котором отражаются все выплаты, начисленные работнику за текущий месяц, произведенные с них удержания, и сумма, фактически выданная работнику.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правильность и своевременность выдачи</w:t>
        <w:br w:type="textWrapping"/>
        <w:t xml:space="preserve">расчетного листка несет главный бухгалтер организации.</w:t>
        <w:br w:type="textWrapping"/>
        <w:t xml:space="preserve">6.5. При расторжении трудового договора выплата всех денежных сумм, причитающихся работнику, производится в день его увольнения.</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7.ПООЩРЕНИЯ И ВЗЫСКАНИЯ.</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присвоению  звания лучшего по профессии).</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Другие   виды   поощрений   работников  за  труд  определяются  коллективным   договором   или   правилами  внутреннего  трудового     распорядка   организации,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Дисциплинарные взыскания</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замечание;</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выговор;</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увольнение по соответствующим основаниям.</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допускается   применение  дисциплинарных  взысканий,   не предусмотренных  федеральными  законами,  уставами и положениями о дисциплине.</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ПРОФЕССИОНАЛЬНАЯ ПОДГОТОВКА, ПЕРЕПОДГОТОВКА</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 ПОВЫШЕНИЕ КВАЛИФИКАЦИИ РАБОТНИКОВ</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Права и обязанности работодателя по подготовке и  переподготовке кадров</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Необходимость   профессиональной  подготовки  и переподготовки  кадров для собственных нужд определяет работодатель.</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случаях,   предусмотренных  федеральными  законами,   иными нормативными  правовыми  актами,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настоящим   Кодексом,   иными   нормативными   правовыми   актами,  коллективным договором, соглашениями, трудовым договором.</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Право работников на профессиональную подготовку, переподготовку и повышение квалификации</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Указанное  право  реализуется путем заключения дополнительного договора между работником и работодателем.</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9.ГАРАНТИИ И КОМПЕНСАЦИИ</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9.1.Работникам предоставляются  гарантии и компенсации в следующих случаях:</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направлении в служебные командировки;</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переезде на работу в другую местность;</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исполнении государственных или общественных обязанностей;</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совмещении работы с обучением;</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вынужденном прекращении работы не по вине работника;</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предоставлении ежегодного оплачиваемого отпуска;</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некоторых случаях прекращения трудового договора;</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задержкой  по  вине  работодателя  выдачи трудовой книжки при увольнении работника;</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других случаях,  предусмотренных настоящим Кодексом и иными федеральными законами.</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Выходные пособия</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расторжении  трудового  договора  в связи  с ликвидацией  организации  (пункт  1  части первой статьи 81 ТК РФ) либо сокращением численности или штата  работников  организации  (пункт  2 части первой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9.3.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той  же организации, соответствующую квалификации работника.</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Работодатель  с письменного  согласия  работника  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угрозе  массовых  увольнений работодатель с учетом мнения выборного   профсоюзного   органа   принимает   необходимые  меры, предусмотренные  настоящим Кодексом,  иными федеральными законами, коллективным договором, соглашением.</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9.4. Гарантии руководителю  организации,  его заместителям  и главному  бухгалтеру  при  расторжении  трудового  договора в связи со сменой собственника организации</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расторжения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sectPr>
      <w:footerReference r:id="rId7" w:type="default"/>
      <w:footerReference r:id="rId8" w:type="even"/>
      <w:pgSz w:h="16838" w:w="11906"/>
      <w:pgMar w:bottom="1134" w:top="567" w:left="1247" w:right="85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lvl w:ilvl="0">
      <w:start w:val="4"/>
      <w:numFmt w:val="decimal"/>
      <w:lvlText w:val="%1."/>
      <w:lvlJc w:val="left"/>
      <w:pPr>
        <w:ind w:left="547"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